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2" w:rsidRDefault="008E5FB2" w:rsidP="004F293A">
      <w:pPr>
        <w:spacing w:after="0"/>
        <w:jc w:val="right"/>
      </w:pPr>
    </w:p>
    <w:p w:rsidR="00696183" w:rsidRDefault="00696183" w:rsidP="004F293A">
      <w:pPr>
        <w:spacing w:after="0"/>
        <w:jc w:val="center"/>
      </w:pPr>
      <w:r>
        <w:rPr>
          <w:b/>
          <w:bCs/>
        </w:rPr>
        <w:t>План мероприятий</w:t>
      </w:r>
    </w:p>
    <w:p w:rsidR="00696183" w:rsidRDefault="00696183" w:rsidP="004F293A">
      <w:pPr>
        <w:spacing w:after="0"/>
        <w:jc w:val="center"/>
      </w:pPr>
      <w:r>
        <w:t xml:space="preserve">по обеспечению свободы выбора одного из модулей комплексного учебного </w:t>
      </w:r>
    </w:p>
    <w:p w:rsidR="00696183" w:rsidRDefault="00696183" w:rsidP="004F293A">
      <w:pPr>
        <w:spacing w:after="0"/>
        <w:jc w:val="center"/>
      </w:pPr>
      <w:r>
        <w:t>курса «Основы религиозных культур и светской этики» (ОРКСЭ) на 2015 год</w:t>
      </w:r>
    </w:p>
    <w:p w:rsidR="00696183" w:rsidRDefault="00696183" w:rsidP="004F293A">
      <w:pPr>
        <w:spacing w:after="0"/>
        <w:jc w:val="center"/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675"/>
        <w:gridCol w:w="2126"/>
        <w:gridCol w:w="75"/>
        <w:gridCol w:w="2055"/>
      </w:tblGrid>
      <w:tr w:rsidR="00696183" w:rsidTr="0047670A">
        <w:tc>
          <w:tcPr>
            <w:tcW w:w="851" w:type="dxa"/>
          </w:tcPr>
          <w:p w:rsidR="00696183" w:rsidRDefault="00696183" w:rsidP="004F293A">
            <w:pPr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5" w:type="dxa"/>
          </w:tcPr>
          <w:p w:rsidR="00696183" w:rsidRDefault="00696183" w:rsidP="004F293A">
            <w:pPr>
              <w:spacing w:after="0"/>
              <w:jc w:val="center"/>
            </w:pPr>
            <w:r>
              <w:t>наименование</w:t>
            </w:r>
          </w:p>
        </w:tc>
        <w:tc>
          <w:tcPr>
            <w:tcW w:w="2126" w:type="dxa"/>
          </w:tcPr>
          <w:p w:rsidR="00696183" w:rsidRDefault="00696183" w:rsidP="004F293A">
            <w:pPr>
              <w:spacing w:after="0"/>
              <w:jc w:val="center"/>
            </w:pPr>
            <w:r>
              <w:t>срок</w:t>
            </w:r>
          </w:p>
        </w:tc>
        <w:tc>
          <w:tcPr>
            <w:tcW w:w="2130" w:type="dxa"/>
            <w:gridSpan w:val="2"/>
          </w:tcPr>
          <w:p w:rsidR="00696183" w:rsidRDefault="00696183" w:rsidP="004F293A">
            <w:pPr>
              <w:spacing w:after="0"/>
              <w:jc w:val="center"/>
            </w:pPr>
            <w:r>
              <w:t>ответственный</w:t>
            </w:r>
          </w:p>
        </w:tc>
      </w:tr>
      <w:tr w:rsidR="00696183" w:rsidTr="0047670A">
        <w:tc>
          <w:tcPr>
            <w:tcW w:w="9782" w:type="dxa"/>
            <w:gridSpan w:val="5"/>
          </w:tcPr>
          <w:p w:rsidR="00696183" w:rsidRDefault="00696183" w:rsidP="004F293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Мониторинг деятельности образовательных организаций, органов управления образованием по изучению ситуации с обеспечением свободы выбора одного из модулей комплексного учебного курса ОРКСЭ</w:t>
            </w:r>
          </w:p>
        </w:tc>
      </w:tr>
      <w:tr w:rsidR="00FF1829" w:rsidTr="00816E47"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</w:p>
        </w:tc>
        <w:tc>
          <w:tcPr>
            <w:tcW w:w="4675" w:type="dxa"/>
          </w:tcPr>
          <w:p w:rsidR="00FF1829" w:rsidRDefault="00FF1829" w:rsidP="004F293A">
            <w:pPr>
              <w:spacing w:after="0"/>
            </w:pPr>
            <w:r>
              <w:t>Осуществление сбора информации о разработке и утверждении планов мероприятий по обеспечению свободы выбора одного из модулей комплексного учебного курса ОРКСЭ</w:t>
            </w:r>
          </w:p>
        </w:tc>
        <w:tc>
          <w:tcPr>
            <w:tcW w:w="2201" w:type="dxa"/>
            <w:gridSpan w:val="2"/>
          </w:tcPr>
          <w:p w:rsidR="00FF1829" w:rsidRDefault="00FF1829" w:rsidP="004F293A">
            <w:pPr>
              <w:spacing w:after="0"/>
            </w:pPr>
            <w:r>
              <w:t>до  13  февраля 2015 г.</w:t>
            </w:r>
          </w:p>
        </w:tc>
        <w:tc>
          <w:tcPr>
            <w:tcW w:w="2055" w:type="dxa"/>
          </w:tcPr>
          <w:p w:rsidR="00FF1829" w:rsidRDefault="00FF1829" w:rsidP="004F293A">
            <w:pPr>
              <w:spacing w:after="0"/>
            </w:pPr>
            <w:r>
              <w:t>Директор школы</w:t>
            </w:r>
          </w:p>
          <w:p w:rsidR="00FF1829" w:rsidRDefault="00FF1829" w:rsidP="004F293A">
            <w:pPr>
              <w:spacing w:after="0"/>
            </w:pPr>
          </w:p>
        </w:tc>
      </w:tr>
      <w:tr w:rsidR="00FF1829" w:rsidTr="00816E47"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</w:p>
        </w:tc>
        <w:tc>
          <w:tcPr>
            <w:tcW w:w="4675" w:type="dxa"/>
          </w:tcPr>
          <w:p w:rsidR="00FF1829" w:rsidRDefault="00FF1829" w:rsidP="004F293A">
            <w:pPr>
              <w:spacing w:after="0"/>
            </w:pPr>
            <w:r>
              <w:t xml:space="preserve">Проведение анкетирования родителей обучающихся 4-х классов на специализированном сайте </w:t>
            </w:r>
            <w:r>
              <w:rPr>
                <w:lang w:val="en-US"/>
              </w:rPr>
              <w:t>http</w:t>
            </w:r>
            <w:r>
              <w:t>: //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orkce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 xml:space="preserve">/ о добровольности выбора модулей ОРКСЭ </w:t>
            </w:r>
          </w:p>
        </w:tc>
        <w:tc>
          <w:tcPr>
            <w:tcW w:w="2201" w:type="dxa"/>
            <w:gridSpan w:val="2"/>
          </w:tcPr>
          <w:p w:rsidR="00FF1829" w:rsidRDefault="00FF1829" w:rsidP="004F293A">
            <w:pPr>
              <w:spacing w:after="0"/>
            </w:pPr>
            <w:r>
              <w:t>до 26 января</w:t>
            </w:r>
          </w:p>
        </w:tc>
        <w:tc>
          <w:tcPr>
            <w:tcW w:w="2055" w:type="dxa"/>
          </w:tcPr>
          <w:p w:rsidR="00FF1829" w:rsidRDefault="00FF1829" w:rsidP="004F293A">
            <w:pPr>
              <w:spacing w:after="0"/>
            </w:pPr>
            <w:r>
              <w:t>Зам. директора по УВР</w:t>
            </w:r>
          </w:p>
          <w:p w:rsidR="00FF1829" w:rsidRDefault="00FF1829" w:rsidP="004F293A">
            <w:pPr>
              <w:spacing w:after="0"/>
            </w:pPr>
            <w:r>
              <w:t xml:space="preserve">Учитель </w:t>
            </w:r>
            <w:r w:rsidR="00C347FD">
              <w:t>3 класса</w:t>
            </w:r>
          </w:p>
        </w:tc>
      </w:tr>
      <w:tr w:rsidR="00FF1829" w:rsidTr="00115FA5">
        <w:trPr>
          <w:trHeight w:val="165"/>
        </w:trPr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</w:p>
        </w:tc>
        <w:tc>
          <w:tcPr>
            <w:tcW w:w="4675" w:type="dxa"/>
          </w:tcPr>
          <w:p w:rsidR="00FF1829" w:rsidRDefault="00FF1829" w:rsidP="004F293A">
            <w:pPr>
              <w:spacing w:after="0"/>
            </w:pPr>
            <w:r>
              <w:t>Разработка и утверждение планов мероприятий по обеспечению свободы выбора одного из модулей комплексного учебного курса ОРКСЭ</w:t>
            </w:r>
          </w:p>
        </w:tc>
        <w:tc>
          <w:tcPr>
            <w:tcW w:w="2201" w:type="dxa"/>
            <w:gridSpan w:val="2"/>
          </w:tcPr>
          <w:p w:rsidR="00FF1829" w:rsidRDefault="00FF1829" w:rsidP="004F293A">
            <w:pPr>
              <w:spacing w:after="0"/>
            </w:pPr>
            <w:r>
              <w:t>до 20</w:t>
            </w:r>
            <w:bookmarkStart w:id="0" w:name="_GoBack"/>
            <w:bookmarkEnd w:id="0"/>
            <w:r>
              <w:t xml:space="preserve"> февраля 2015 г.</w:t>
            </w:r>
          </w:p>
        </w:tc>
        <w:tc>
          <w:tcPr>
            <w:tcW w:w="2055" w:type="dxa"/>
          </w:tcPr>
          <w:p w:rsidR="00FF1829" w:rsidRDefault="00C347FD" w:rsidP="004F293A">
            <w:pPr>
              <w:spacing w:after="0"/>
            </w:pPr>
            <w:r>
              <w:t>Директор школы</w:t>
            </w:r>
          </w:p>
          <w:p w:rsidR="00C347FD" w:rsidRDefault="00C347FD" w:rsidP="004F293A">
            <w:pPr>
              <w:spacing w:after="0"/>
            </w:pPr>
            <w:r>
              <w:t>Зам. директора по УВР</w:t>
            </w:r>
          </w:p>
        </w:tc>
      </w:tr>
      <w:tr w:rsidR="00FF1829" w:rsidTr="00115FA5">
        <w:trPr>
          <w:trHeight w:val="287"/>
        </w:trPr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</w:p>
        </w:tc>
        <w:tc>
          <w:tcPr>
            <w:tcW w:w="4675" w:type="dxa"/>
          </w:tcPr>
          <w:p w:rsidR="00FF1829" w:rsidRPr="00115FA5" w:rsidRDefault="00FF1829" w:rsidP="004F293A">
            <w:pPr>
              <w:spacing w:after="0"/>
            </w:pPr>
            <w:r w:rsidRPr="00115FA5">
              <w:t>Информирование родителей учащихся об особенностях организации изучения учебного курса ОРКСЭ</w:t>
            </w:r>
          </w:p>
        </w:tc>
        <w:tc>
          <w:tcPr>
            <w:tcW w:w="2201" w:type="dxa"/>
            <w:gridSpan w:val="2"/>
          </w:tcPr>
          <w:p w:rsidR="00FF1829" w:rsidRDefault="00C347FD" w:rsidP="004F293A">
            <w:pPr>
              <w:spacing w:after="0"/>
            </w:pPr>
            <w:r>
              <w:t>март-апрель</w:t>
            </w:r>
            <w:r w:rsidR="00FF1829">
              <w:t xml:space="preserve"> 2015</w:t>
            </w:r>
          </w:p>
        </w:tc>
        <w:tc>
          <w:tcPr>
            <w:tcW w:w="2055" w:type="dxa"/>
          </w:tcPr>
          <w:p w:rsidR="00C347FD" w:rsidRDefault="00C347FD" w:rsidP="004F293A">
            <w:pPr>
              <w:spacing w:after="0"/>
            </w:pPr>
            <w:r>
              <w:t>Зам. директора по УВР</w:t>
            </w:r>
          </w:p>
          <w:p w:rsidR="00FF1829" w:rsidRDefault="00C347FD" w:rsidP="004F293A">
            <w:pPr>
              <w:spacing w:after="0"/>
            </w:pPr>
            <w:r>
              <w:t>Учитель 3 класса</w:t>
            </w:r>
          </w:p>
        </w:tc>
      </w:tr>
      <w:tr w:rsidR="00FF1829" w:rsidTr="00115FA5">
        <w:trPr>
          <w:trHeight w:val="247"/>
        </w:trPr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</w:p>
        </w:tc>
        <w:tc>
          <w:tcPr>
            <w:tcW w:w="4675" w:type="dxa"/>
          </w:tcPr>
          <w:p w:rsidR="00FF1829" w:rsidRPr="00115FA5" w:rsidRDefault="00FF1829" w:rsidP="004F293A">
            <w:pPr>
              <w:spacing w:after="0"/>
            </w:pPr>
            <w:r w:rsidRPr="00115FA5">
              <w:t>Размещение информации</w:t>
            </w:r>
            <w:r>
              <w:t xml:space="preserve"> (график проведения родительских собраний по ознакомлению родителей с содержанием модулей ОРКСЭ) </w:t>
            </w:r>
            <w:r w:rsidRPr="00115FA5">
              <w:t>на сайте общеобразовательной организации</w:t>
            </w:r>
          </w:p>
        </w:tc>
        <w:tc>
          <w:tcPr>
            <w:tcW w:w="2201" w:type="dxa"/>
            <w:gridSpan w:val="2"/>
          </w:tcPr>
          <w:p w:rsidR="00FF1829" w:rsidRDefault="00FF1829" w:rsidP="004F293A">
            <w:pPr>
              <w:spacing w:after="0"/>
            </w:pPr>
            <w:r>
              <w:t>март 2015</w:t>
            </w:r>
          </w:p>
        </w:tc>
        <w:tc>
          <w:tcPr>
            <w:tcW w:w="2055" w:type="dxa"/>
          </w:tcPr>
          <w:p w:rsidR="00C347FD" w:rsidRDefault="00C347FD" w:rsidP="004F293A">
            <w:pPr>
              <w:spacing w:after="0"/>
            </w:pPr>
            <w:r>
              <w:t>Зам. директора по УВР</w:t>
            </w:r>
          </w:p>
          <w:p w:rsidR="00FF1829" w:rsidRDefault="00FF1829" w:rsidP="004F293A">
            <w:pPr>
              <w:spacing w:after="0"/>
            </w:pPr>
          </w:p>
        </w:tc>
      </w:tr>
      <w:tr w:rsidR="00FF1829" w:rsidTr="008E2967">
        <w:trPr>
          <w:trHeight w:val="1125"/>
        </w:trPr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</w:p>
        </w:tc>
        <w:tc>
          <w:tcPr>
            <w:tcW w:w="4675" w:type="dxa"/>
          </w:tcPr>
          <w:p w:rsidR="00FF1829" w:rsidRPr="00115FA5" w:rsidRDefault="00FF1829" w:rsidP="004F293A">
            <w:pPr>
              <w:spacing w:after="0"/>
            </w:pPr>
            <w:r w:rsidRPr="00115FA5">
              <w:rPr>
                <w:sz w:val="22"/>
                <w:szCs w:val="22"/>
              </w:rPr>
              <w:t>Проведение родительских собраний, индивидуальных встреч с родителями по вопросам выбора модуля курса ОРКСЭ</w:t>
            </w:r>
          </w:p>
        </w:tc>
        <w:tc>
          <w:tcPr>
            <w:tcW w:w="2201" w:type="dxa"/>
            <w:gridSpan w:val="2"/>
          </w:tcPr>
          <w:p w:rsidR="00FF1829" w:rsidRDefault="004D3901" w:rsidP="004F293A">
            <w:pPr>
              <w:spacing w:after="0"/>
            </w:pPr>
            <w:r>
              <w:t>2 апреля</w:t>
            </w:r>
            <w:r w:rsidR="00FF1829">
              <w:t xml:space="preserve"> 2015</w:t>
            </w:r>
          </w:p>
        </w:tc>
        <w:tc>
          <w:tcPr>
            <w:tcW w:w="2055" w:type="dxa"/>
          </w:tcPr>
          <w:p w:rsidR="00C347FD" w:rsidRDefault="00C347FD" w:rsidP="004F293A">
            <w:pPr>
              <w:spacing w:after="0"/>
            </w:pPr>
            <w:r>
              <w:t>Зам. директора по УВР</w:t>
            </w:r>
          </w:p>
          <w:p w:rsidR="00FF1829" w:rsidRDefault="00C347FD" w:rsidP="004F293A">
            <w:pPr>
              <w:spacing w:after="0"/>
            </w:pPr>
            <w:r>
              <w:t>Учитель 3 класса</w:t>
            </w:r>
          </w:p>
        </w:tc>
      </w:tr>
      <w:tr w:rsidR="00FF1829" w:rsidTr="00816E47">
        <w:trPr>
          <w:trHeight w:val="330"/>
        </w:trPr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</w:p>
        </w:tc>
        <w:tc>
          <w:tcPr>
            <w:tcW w:w="4675" w:type="dxa"/>
          </w:tcPr>
          <w:p w:rsidR="00FF1829" w:rsidRPr="008E2967" w:rsidRDefault="00FF1829" w:rsidP="004F293A">
            <w:pPr>
              <w:spacing w:after="0"/>
              <w:rPr>
                <w:sz w:val="22"/>
                <w:szCs w:val="22"/>
              </w:rPr>
            </w:pPr>
            <w:r w:rsidRPr="008E2967">
              <w:rPr>
                <w:sz w:val="22"/>
                <w:szCs w:val="22"/>
              </w:rPr>
              <w:t>Открытые уроки   для родителей по  модулям учебно</w:t>
            </w:r>
            <w:r w:rsidR="00C347FD">
              <w:rPr>
                <w:sz w:val="22"/>
                <w:szCs w:val="22"/>
              </w:rPr>
              <w:t>го курса ОРКСЭ, реализуемым в школе</w:t>
            </w:r>
          </w:p>
        </w:tc>
        <w:tc>
          <w:tcPr>
            <w:tcW w:w="2201" w:type="dxa"/>
            <w:gridSpan w:val="2"/>
          </w:tcPr>
          <w:p w:rsidR="00FF1829" w:rsidRDefault="00FF1829" w:rsidP="004F293A">
            <w:pPr>
              <w:spacing w:after="0"/>
            </w:pPr>
            <w:r>
              <w:t>март 2015</w:t>
            </w:r>
          </w:p>
        </w:tc>
        <w:tc>
          <w:tcPr>
            <w:tcW w:w="2055" w:type="dxa"/>
          </w:tcPr>
          <w:p w:rsidR="00C347FD" w:rsidRDefault="00C347FD" w:rsidP="004F293A">
            <w:pPr>
              <w:spacing w:after="0"/>
            </w:pPr>
            <w:r>
              <w:t>Зам. директора по УВР</w:t>
            </w:r>
          </w:p>
          <w:p w:rsidR="00FF1829" w:rsidRDefault="00C347FD" w:rsidP="004F293A">
            <w:pPr>
              <w:spacing w:after="0"/>
            </w:pPr>
            <w:r>
              <w:t>Учитель 3 класса</w:t>
            </w:r>
          </w:p>
        </w:tc>
      </w:tr>
      <w:tr w:rsidR="00FF1829" w:rsidTr="00115FA5">
        <w:trPr>
          <w:trHeight w:val="315"/>
        </w:trPr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</w:p>
        </w:tc>
        <w:tc>
          <w:tcPr>
            <w:tcW w:w="4675" w:type="dxa"/>
          </w:tcPr>
          <w:p w:rsidR="00FF1829" w:rsidRDefault="00FF1829" w:rsidP="004F293A">
            <w:pPr>
              <w:spacing w:after="0"/>
            </w:pPr>
            <w:r>
              <w:t>Проведение анализа планов мероприятий по обеспечению свободы выбора одного из модулей комплексного учебного курса ОРКСЭ на 2015 год в ОУ</w:t>
            </w:r>
          </w:p>
        </w:tc>
        <w:tc>
          <w:tcPr>
            <w:tcW w:w="2201" w:type="dxa"/>
            <w:gridSpan w:val="2"/>
          </w:tcPr>
          <w:p w:rsidR="00FF1829" w:rsidRDefault="00FF1829" w:rsidP="004F293A">
            <w:pPr>
              <w:spacing w:after="0"/>
            </w:pPr>
            <w:r>
              <w:t>май 2015 г.</w:t>
            </w:r>
          </w:p>
        </w:tc>
        <w:tc>
          <w:tcPr>
            <w:tcW w:w="2055" w:type="dxa"/>
          </w:tcPr>
          <w:p w:rsidR="00C347FD" w:rsidRDefault="00C347FD" w:rsidP="004F293A">
            <w:pPr>
              <w:spacing w:after="0"/>
            </w:pPr>
            <w:r>
              <w:t>Зам. директора по УВР</w:t>
            </w:r>
          </w:p>
          <w:p w:rsidR="00FF1829" w:rsidRDefault="00FF1829" w:rsidP="004F293A">
            <w:pPr>
              <w:spacing w:after="0"/>
            </w:pPr>
          </w:p>
        </w:tc>
      </w:tr>
      <w:tr w:rsidR="00FF1829" w:rsidTr="0047670A">
        <w:tc>
          <w:tcPr>
            <w:tcW w:w="9782" w:type="dxa"/>
            <w:gridSpan w:val="5"/>
          </w:tcPr>
          <w:p w:rsidR="00FF1829" w:rsidRDefault="00FF1829" w:rsidP="004F293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Изучение уровня профессиональной компетентности педагогических работников общеобразовательных организаций в вопросах преподавания комплексного учебного курса ОРКСЭ</w:t>
            </w:r>
          </w:p>
        </w:tc>
      </w:tr>
      <w:tr w:rsidR="00FF1829" w:rsidTr="0047670A"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  <w:r>
              <w:t>1</w:t>
            </w:r>
          </w:p>
        </w:tc>
        <w:tc>
          <w:tcPr>
            <w:tcW w:w="4675" w:type="dxa"/>
          </w:tcPr>
          <w:p w:rsidR="00FF1829" w:rsidRDefault="00FF1829" w:rsidP="004F293A">
            <w:pPr>
              <w:spacing w:after="0"/>
            </w:pPr>
            <w:r>
              <w:t xml:space="preserve">Проведение анализа содержания рабочих </w:t>
            </w:r>
            <w:r>
              <w:lastRenderedPageBreak/>
              <w:t>программ по модулям курса ОРКСЭ (выборочно)</w:t>
            </w:r>
          </w:p>
        </w:tc>
        <w:tc>
          <w:tcPr>
            <w:tcW w:w="2126" w:type="dxa"/>
          </w:tcPr>
          <w:p w:rsidR="00FF1829" w:rsidRDefault="00FF1829" w:rsidP="004F293A">
            <w:pPr>
              <w:spacing w:after="0"/>
            </w:pPr>
            <w:r>
              <w:lastRenderedPageBreak/>
              <w:t xml:space="preserve">до 26 февраля </w:t>
            </w:r>
            <w:r>
              <w:lastRenderedPageBreak/>
              <w:t>2015 г.</w:t>
            </w:r>
          </w:p>
        </w:tc>
        <w:tc>
          <w:tcPr>
            <w:tcW w:w="2130" w:type="dxa"/>
            <w:gridSpan w:val="2"/>
          </w:tcPr>
          <w:p w:rsidR="00FF1829" w:rsidRDefault="00C347FD" w:rsidP="004F293A">
            <w:pPr>
              <w:spacing w:after="0"/>
            </w:pPr>
            <w:r>
              <w:lastRenderedPageBreak/>
              <w:t xml:space="preserve">Зам. директора по </w:t>
            </w:r>
            <w:r>
              <w:lastRenderedPageBreak/>
              <w:t>УВР</w:t>
            </w:r>
          </w:p>
        </w:tc>
      </w:tr>
      <w:tr w:rsidR="00FF1829" w:rsidTr="0047670A"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4675" w:type="dxa"/>
          </w:tcPr>
          <w:p w:rsidR="00FF1829" w:rsidRPr="007109AA" w:rsidRDefault="00FF1829" w:rsidP="004F293A">
            <w:pPr>
              <w:spacing w:after="0"/>
            </w:pPr>
            <w:r>
              <w:t xml:space="preserve">Проведение  семинара-практикума учителей начальных классов </w:t>
            </w:r>
            <w:r w:rsidRPr="007109AA">
              <w:t xml:space="preserve"> «Основы  религиозных культур и светской этики» </w:t>
            </w:r>
          </w:p>
        </w:tc>
        <w:tc>
          <w:tcPr>
            <w:tcW w:w="2126" w:type="dxa"/>
          </w:tcPr>
          <w:p w:rsidR="00FF1829" w:rsidRDefault="00FF1829" w:rsidP="004F293A">
            <w:pPr>
              <w:spacing w:after="0"/>
            </w:pPr>
            <w:r>
              <w:t>апрель 2015</w:t>
            </w:r>
          </w:p>
        </w:tc>
        <w:tc>
          <w:tcPr>
            <w:tcW w:w="2130" w:type="dxa"/>
            <w:gridSpan w:val="2"/>
          </w:tcPr>
          <w:p w:rsidR="00FF1829" w:rsidRDefault="00C347FD" w:rsidP="004F293A">
            <w:pPr>
              <w:spacing w:after="0"/>
            </w:pPr>
            <w:r>
              <w:t>Зам. директора по УВР</w:t>
            </w:r>
          </w:p>
          <w:p w:rsidR="00C347FD" w:rsidRDefault="00C347FD" w:rsidP="004F293A">
            <w:pPr>
              <w:spacing w:after="0"/>
            </w:pPr>
            <w:r>
              <w:t>Рук. ШМО начальных классов</w:t>
            </w:r>
          </w:p>
        </w:tc>
      </w:tr>
      <w:tr w:rsidR="00FF1829" w:rsidTr="0047670A"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  <w:r>
              <w:t>3</w:t>
            </w:r>
          </w:p>
        </w:tc>
        <w:tc>
          <w:tcPr>
            <w:tcW w:w="4675" w:type="dxa"/>
          </w:tcPr>
          <w:p w:rsidR="00FF1829" w:rsidRDefault="00FF1829" w:rsidP="004F293A">
            <w:pPr>
              <w:spacing w:after="0"/>
            </w:pPr>
            <w:r>
              <w:t>Разработка методических рекомендаций по реализации комплексного учебного курса ОРКСЭ в условиях перехода на федеральный государственный образовательный стандарт основного общего образования</w:t>
            </w:r>
          </w:p>
        </w:tc>
        <w:tc>
          <w:tcPr>
            <w:tcW w:w="2126" w:type="dxa"/>
          </w:tcPr>
          <w:p w:rsidR="00FF1829" w:rsidRDefault="00FF1829" w:rsidP="004F293A">
            <w:pPr>
              <w:spacing w:after="0"/>
            </w:pPr>
            <w:r>
              <w:t>в течение  2015 г.</w:t>
            </w:r>
          </w:p>
        </w:tc>
        <w:tc>
          <w:tcPr>
            <w:tcW w:w="2130" w:type="dxa"/>
            <w:gridSpan w:val="2"/>
          </w:tcPr>
          <w:p w:rsidR="00FF1829" w:rsidRDefault="00C347FD" w:rsidP="004F293A">
            <w:pPr>
              <w:spacing w:after="0"/>
            </w:pPr>
            <w:r>
              <w:t>Зам. директора по УВР</w:t>
            </w:r>
          </w:p>
        </w:tc>
      </w:tr>
      <w:tr w:rsidR="00FF1829" w:rsidTr="0047670A"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  <w:r>
              <w:t>4</w:t>
            </w:r>
          </w:p>
        </w:tc>
        <w:tc>
          <w:tcPr>
            <w:tcW w:w="4675" w:type="dxa"/>
          </w:tcPr>
          <w:p w:rsidR="00FF1829" w:rsidRDefault="00FF1829" w:rsidP="004F293A">
            <w:pPr>
              <w:spacing w:after="0"/>
            </w:pPr>
            <w:r>
              <w:t xml:space="preserve">Консультирование по вопросам организационно-методического сопровождения курса ОРКСЭ (по телефону, посредством электронной почты) для педагогов </w:t>
            </w:r>
          </w:p>
        </w:tc>
        <w:tc>
          <w:tcPr>
            <w:tcW w:w="2126" w:type="dxa"/>
          </w:tcPr>
          <w:p w:rsidR="00FF1829" w:rsidRDefault="00FF1829" w:rsidP="004F293A">
            <w:pPr>
              <w:spacing w:after="0"/>
            </w:pPr>
            <w:r>
              <w:t>в течение  2015 г.</w:t>
            </w:r>
          </w:p>
        </w:tc>
        <w:tc>
          <w:tcPr>
            <w:tcW w:w="2130" w:type="dxa"/>
            <w:gridSpan w:val="2"/>
          </w:tcPr>
          <w:p w:rsidR="00FF1829" w:rsidRDefault="00C347FD" w:rsidP="004F293A">
            <w:pPr>
              <w:spacing w:after="0"/>
            </w:pPr>
            <w:r>
              <w:t>Зам. директора по УВР</w:t>
            </w:r>
          </w:p>
        </w:tc>
      </w:tr>
      <w:tr w:rsidR="00FF1829" w:rsidTr="0047670A"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  <w:r>
              <w:t>5</w:t>
            </w:r>
          </w:p>
        </w:tc>
        <w:tc>
          <w:tcPr>
            <w:tcW w:w="4675" w:type="dxa"/>
          </w:tcPr>
          <w:p w:rsidR="00FF1829" w:rsidRDefault="00FF1829" w:rsidP="004F293A">
            <w:pPr>
              <w:spacing w:after="0"/>
            </w:pPr>
            <w:r>
              <w:t xml:space="preserve">Участие  в краткосрочных методических семинарах для педагогов по содержанию курса, организованных 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EEF9FC"/>
              </w:rPr>
              <w:t> </w:t>
            </w:r>
            <w:r w:rsidRPr="00C347FD">
              <w:rPr>
                <w:color w:val="000000"/>
                <w:sz w:val="22"/>
                <w:szCs w:val="22"/>
                <w:shd w:val="clear" w:color="auto" w:fill="FFFFFF" w:themeFill="background1"/>
              </w:rPr>
              <w:t>ГАОУ ДПО ИРО РБ</w:t>
            </w:r>
          </w:p>
        </w:tc>
        <w:tc>
          <w:tcPr>
            <w:tcW w:w="2126" w:type="dxa"/>
          </w:tcPr>
          <w:p w:rsidR="00FF1829" w:rsidRDefault="00FF1829" w:rsidP="004F293A">
            <w:pPr>
              <w:spacing w:after="0"/>
            </w:pPr>
            <w:r>
              <w:t xml:space="preserve"> в течение 2015 г.</w:t>
            </w:r>
          </w:p>
        </w:tc>
        <w:tc>
          <w:tcPr>
            <w:tcW w:w="2130" w:type="dxa"/>
            <w:gridSpan w:val="2"/>
          </w:tcPr>
          <w:p w:rsidR="00FF1829" w:rsidRDefault="00C347FD" w:rsidP="004F293A">
            <w:pPr>
              <w:spacing w:after="0"/>
            </w:pPr>
            <w:r>
              <w:t>Зам. директора по УВР</w:t>
            </w:r>
          </w:p>
        </w:tc>
      </w:tr>
      <w:tr w:rsidR="00FF1829" w:rsidTr="0047670A">
        <w:tc>
          <w:tcPr>
            <w:tcW w:w="851" w:type="dxa"/>
          </w:tcPr>
          <w:p w:rsidR="00FF1829" w:rsidRDefault="00FF1829" w:rsidP="004F293A">
            <w:pPr>
              <w:spacing w:after="0"/>
              <w:jc w:val="center"/>
            </w:pPr>
            <w:r>
              <w:t>6</w:t>
            </w:r>
          </w:p>
        </w:tc>
        <w:tc>
          <w:tcPr>
            <w:tcW w:w="4675" w:type="dxa"/>
          </w:tcPr>
          <w:p w:rsidR="00FF1829" w:rsidRDefault="00FF1829" w:rsidP="004F293A">
            <w:pPr>
              <w:spacing w:after="0"/>
            </w:pPr>
            <w:r>
              <w:t>Посещение уроков с целью обобщения опыта и диагностики качества преподавания</w:t>
            </w:r>
          </w:p>
        </w:tc>
        <w:tc>
          <w:tcPr>
            <w:tcW w:w="2126" w:type="dxa"/>
          </w:tcPr>
          <w:p w:rsidR="00FF1829" w:rsidRDefault="00FF1829" w:rsidP="004F293A">
            <w:pPr>
              <w:spacing w:after="0"/>
            </w:pPr>
            <w:r>
              <w:t>в течение 2015 г.</w:t>
            </w:r>
          </w:p>
        </w:tc>
        <w:tc>
          <w:tcPr>
            <w:tcW w:w="2130" w:type="dxa"/>
            <w:gridSpan w:val="2"/>
          </w:tcPr>
          <w:p w:rsidR="00FF1829" w:rsidRDefault="00C347FD" w:rsidP="004F293A">
            <w:pPr>
              <w:spacing w:after="0"/>
            </w:pPr>
            <w:r>
              <w:t>Учителя начальных классов</w:t>
            </w:r>
          </w:p>
        </w:tc>
      </w:tr>
      <w:tr w:rsidR="004F293A" w:rsidTr="0047670A">
        <w:tc>
          <w:tcPr>
            <w:tcW w:w="851" w:type="dxa"/>
          </w:tcPr>
          <w:p w:rsidR="004F293A" w:rsidRDefault="004F293A" w:rsidP="004F293A">
            <w:pPr>
              <w:spacing w:after="0"/>
              <w:jc w:val="center"/>
            </w:pPr>
          </w:p>
        </w:tc>
        <w:tc>
          <w:tcPr>
            <w:tcW w:w="4675" w:type="dxa"/>
          </w:tcPr>
          <w:p w:rsidR="004F293A" w:rsidRPr="00DA3893" w:rsidRDefault="004F293A" w:rsidP="004F293A">
            <w:pPr>
              <w:spacing w:after="0"/>
            </w:pPr>
            <w:r w:rsidRPr="00DA3893">
              <w:t xml:space="preserve">Участие в </w:t>
            </w:r>
            <w:r>
              <w:t>мониторинге</w:t>
            </w:r>
            <w:r w:rsidRPr="00DA3893">
              <w:t xml:space="preserve"> ведения комплексного </w:t>
            </w:r>
            <w:r>
              <w:t>учебного курса ОРКСЭ, проводимом</w:t>
            </w:r>
            <w:r w:rsidRPr="00DA3893">
              <w:t xml:space="preserve"> Министерством образования Р</w:t>
            </w:r>
            <w:r>
              <w:t>еспублики Башкортостан</w:t>
            </w:r>
          </w:p>
        </w:tc>
        <w:tc>
          <w:tcPr>
            <w:tcW w:w="2126" w:type="dxa"/>
          </w:tcPr>
          <w:p w:rsidR="004F293A" w:rsidRDefault="004F293A" w:rsidP="004F293A">
            <w:pPr>
              <w:spacing w:after="0"/>
            </w:pPr>
            <w:r>
              <w:t>в течение 2015 г.</w:t>
            </w:r>
          </w:p>
        </w:tc>
        <w:tc>
          <w:tcPr>
            <w:tcW w:w="2130" w:type="dxa"/>
            <w:gridSpan w:val="2"/>
          </w:tcPr>
          <w:p w:rsidR="004F293A" w:rsidRDefault="004F293A" w:rsidP="004F293A">
            <w:pPr>
              <w:spacing w:after="0"/>
            </w:pPr>
            <w:r>
              <w:t>Директор школы</w:t>
            </w:r>
          </w:p>
          <w:p w:rsidR="004F293A" w:rsidRDefault="004F293A" w:rsidP="004F293A">
            <w:pPr>
              <w:spacing w:after="0"/>
            </w:pPr>
            <w:r>
              <w:t>Зам. директора по УВР</w:t>
            </w:r>
          </w:p>
        </w:tc>
      </w:tr>
      <w:tr w:rsidR="004F293A" w:rsidTr="0047670A">
        <w:tc>
          <w:tcPr>
            <w:tcW w:w="9782" w:type="dxa"/>
            <w:gridSpan w:val="5"/>
          </w:tcPr>
          <w:p w:rsidR="004F293A" w:rsidRDefault="004F293A" w:rsidP="004F293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Изучение уровня обеспеченности учебниками по комплексному учебному курсу ОРКСЭ</w:t>
            </w:r>
          </w:p>
        </w:tc>
      </w:tr>
      <w:tr w:rsidR="004F293A" w:rsidTr="0047670A">
        <w:trPr>
          <w:trHeight w:val="180"/>
        </w:trPr>
        <w:tc>
          <w:tcPr>
            <w:tcW w:w="851" w:type="dxa"/>
          </w:tcPr>
          <w:p w:rsidR="004F293A" w:rsidRDefault="004F293A" w:rsidP="004F293A">
            <w:pPr>
              <w:spacing w:after="0"/>
              <w:jc w:val="center"/>
            </w:pPr>
            <w:r>
              <w:t>1</w:t>
            </w:r>
          </w:p>
        </w:tc>
        <w:tc>
          <w:tcPr>
            <w:tcW w:w="4675" w:type="dxa"/>
          </w:tcPr>
          <w:p w:rsidR="004F293A" w:rsidRPr="007D28AC" w:rsidRDefault="004F293A" w:rsidP="004F293A">
            <w:pPr>
              <w:spacing w:after="0"/>
            </w:pPr>
            <w:r w:rsidRPr="007D28AC">
              <w:t xml:space="preserve">Проведение анализа оснащенности </w:t>
            </w:r>
            <w:r>
              <w:t>школы</w:t>
            </w:r>
            <w:r w:rsidRPr="007D28AC">
              <w:t xml:space="preserve"> учебниками по учебному курсу ОРКСЭ</w:t>
            </w:r>
          </w:p>
        </w:tc>
        <w:tc>
          <w:tcPr>
            <w:tcW w:w="2126" w:type="dxa"/>
          </w:tcPr>
          <w:p w:rsidR="004F293A" w:rsidRDefault="004F293A" w:rsidP="004F293A">
            <w:pPr>
              <w:spacing w:after="0"/>
            </w:pPr>
            <w:r>
              <w:t>май 2015 г.</w:t>
            </w:r>
          </w:p>
        </w:tc>
        <w:tc>
          <w:tcPr>
            <w:tcW w:w="2130" w:type="dxa"/>
            <w:gridSpan w:val="2"/>
          </w:tcPr>
          <w:p w:rsidR="004F293A" w:rsidRDefault="004F293A" w:rsidP="004F293A">
            <w:pPr>
              <w:spacing w:after="0"/>
            </w:pPr>
            <w:r>
              <w:t>Директор школы</w:t>
            </w:r>
          </w:p>
          <w:p w:rsidR="004F293A" w:rsidRDefault="004F293A" w:rsidP="004F293A">
            <w:pPr>
              <w:spacing w:after="0"/>
            </w:pPr>
            <w:r>
              <w:t>Зам. директора по УВР</w:t>
            </w:r>
          </w:p>
          <w:p w:rsidR="004F293A" w:rsidRDefault="004F293A" w:rsidP="004F293A">
            <w:pPr>
              <w:spacing w:after="0"/>
              <w:rPr>
                <w:color w:val="000000"/>
                <w:sz w:val="22"/>
                <w:szCs w:val="22"/>
                <w:shd w:val="clear" w:color="auto" w:fill="EEF9FC"/>
              </w:rPr>
            </w:pPr>
            <w:r>
              <w:t>Библиотекарь</w:t>
            </w:r>
          </w:p>
        </w:tc>
      </w:tr>
      <w:tr w:rsidR="004F293A" w:rsidTr="0047670A">
        <w:tc>
          <w:tcPr>
            <w:tcW w:w="9782" w:type="dxa"/>
            <w:gridSpan w:val="5"/>
          </w:tcPr>
          <w:p w:rsidR="004F293A" w:rsidRDefault="004F293A" w:rsidP="004F293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Изучение общественного мнения в отношении преподавания комплексного учебного курса ОРКСЭ</w:t>
            </w:r>
          </w:p>
        </w:tc>
      </w:tr>
      <w:tr w:rsidR="004F293A" w:rsidTr="0047670A">
        <w:tc>
          <w:tcPr>
            <w:tcW w:w="851" w:type="dxa"/>
          </w:tcPr>
          <w:p w:rsidR="004F293A" w:rsidRDefault="004F293A" w:rsidP="004F293A">
            <w:pPr>
              <w:spacing w:after="0"/>
              <w:jc w:val="center"/>
            </w:pPr>
            <w:r>
              <w:t>1</w:t>
            </w:r>
          </w:p>
        </w:tc>
        <w:tc>
          <w:tcPr>
            <w:tcW w:w="4675" w:type="dxa"/>
          </w:tcPr>
          <w:p w:rsidR="004F293A" w:rsidRDefault="004F293A" w:rsidP="004F293A">
            <w:pPr>
              <w:spacing w:after="0"/>
            </w:pPr>
            <w:r>
              <w:t>Участие в  социологическом опросе педагогов, родителей,  администрации школы, проводимом Министерством образования Республики Башкортостан</w:t>
            </w:r>
          </w:p>
        </w:tc>
        <w:tc>
          <w:tcPr>
            <w:tcW w:w="2126" w:type="dxa"/>
          </w:tcPr>
          <w:p w:rsidR="004F293A" w:rsidRDefault="004F293A" w:rsidP="004F293A">
            <w:pPr>
              <w:spacing w:after="0"/>
            </w:pPr>
            <w:r>
              <w:t>май 2015 г.</w:t>
            </w:r>
          </w:p>
        </w:tc>
        <w:tc>
          <w:tcPr>
            <w:tcW w:w="2130" w:type="dxa"/>
            <w:gridSpan w:val="2"/>
          </w:tcPr>
          <w:p w:rsidR="004F293A" w:rsidRDefault="004F293A" w:rsidP="004F293A">
            <w:pPr>
              <w:spacing w:after="0"/>
            </w:pPr>
            <w:r>
              <w:t>Директор школы</w:t>
            </w:r>
          </w:p>
          <w:p w:rsidR="004F293A" w:rsidRDefault="004F293A" w:rsidP="004F293A">
            <w:pPr>
              <w:spacing w:after="0"/>
            </w:pPr>
            <w:r>
              <w:t>Зам. директора по УВР</w:t>
            </w:r>
          </w:p>
          <w:p w:rsidR="004F293A" w:rsidRDefault="004F293A" w:rsidP="004F293A">
            <w:pPr>
              <w:spacing w:after="0"/>
            </w:pPr>
          </w:p>
        </w:tc>
      </w:tr>
    </w:tbl>
    <w:p w:rsidR="00115FA5" w:rsidRDefault="00115FA5" w:rsidP="004F293A">
      <w:pPr>
        <w:spacing w:after="0"/>
        <w:ind w:left="624"/>
        <w:jc w:val="both"/>
        <w:rPr>
          <w:sz w:val="28"/>
          <w:szCs w:val="28"/>
        </w:rPr>
      </w:pPr>
    </w:p>
    <w:p w:rsidR="00DC7E7E" w:rsidRDefault="00DC7E7E" w:rsidP="004F293A">
      <w:pPr>
        <w:spacing w:after="0"/>
        <w:ind w:left="624"/>
        <w:jc w:val="both"/>
        <w:rPr>
          <w:sz w:val="28"/>
          <w:szCs w:val="28"/>
        </w:rPr>
      </w:pPr>
    </w:p>
    <w:p w:rsidR="00DC7E7E" w:rsidRDefault="00DC7E7E" w:rsidP="004F293A">
      <w:pPr>
        <w:spacing w:after="0"/>
        <w:ind w:left="624"/>
        <w:jc w:val="both"/>
        <w:rPr>
          <w:sz w:val="28"/>
          <w:szCs w:val="28"/>
        </w:rPr>
      </w:pPr>
    </w:p>
    <w:p w:rsidR="00DC7E7E" w:rsidRDefault="00DC7E7E" w:rsidP="004F293A">
      <w:pPr>
        <w:spacing w:after="0"/>
        <w:ind w:left="624"/>
        <w:jc w:val="both"/>
        <w:rPr>
          <w:sz w:val="28"/>
          <w:szCs w:val="28"/>
        </w:rPr>
      </w:pPr>
    </w:p>
    <w:p w:rsidR="00DC7E7E" w:rsidRDefault="00DC7E7E" w:rsidP="004F293A">
      <w:pPr>
        <w:spacing w:after="0"/>
        <w:ind w:left="624"/>
        <w:jc w:val="both"/>
        <w:rPr>
          <w:sz w:val="28"/>
          <w:szCs w:val="28"/>
        </w:rPr>
      </w:pPr>
    </w:p>
    <w:p w:rsidR="00696183" w:rsidRDefault="00696183" w:rsidP="004F293A">
      <w:pPr>
        <w:spacing w:after="0"/>
        <w:ind w:left="624"/>
        <w:jc w:val="both"/>
        <w:rPr>
          <w:sz w:val="28"/>
          <w:szCs w:val="28"/>
        </w:rPr>
      </w:pPr>
    </w:p>
    <w:p w:rsidR="00696183" w:rsidRDefault="00696183" w:rsidP="004F293A">
      <w:pPr>
        <w:spacing w:after="0"/>
        <w:jc w:val="center"/>
        <w:rPr>
          <w:sz w:val="28"/>
          <w:szCs w:val="28"/>
        </w:rPr>
      </w:pPr>
    </w:p>
    <w:p w:rsidR="00696183" w:rsidRDefault="00696183" w:rsidP="004F293A">
      <w:pPr>
        <w:spacing w:after="0"/>
      </w:pPr>
    </w:p>
    <w:p w:rsidR="00634D55" w:rsidRPr="00634D55" w:rsidRDefault="00634D55" w:rsidP="004F293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34D55" w:rsidRPr="00634D55" w:rsidRDefault="00634D55" w:rsidP="004F293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96183" w:rsidRDefault="00696183" w:rsidP="004F293A">
      <w:pPr>
        <w:spacing w:after="0"/>
      </w:pPr>
    </w:p>
    <w:p w:rsidR="00696183" w:rsidRPr="00824E54" w:rsidRDefault="00696183" w:rsidP="004F293A">
      <w:pPr>
        <w:spacing w:after="0" w:line="240" w:lineRule="auto"/>
        <w:jc w:val="both"/>
        <w:rPr>
          <w:sz w:val="20"/>
          <w:szCs w:val="20"/>
        </w:rPr>
      </w:pPr>
    </w:p>
    <w:sectPr w:rsidR="00696183" w:rsidRPr="00824E54" w:rsidSect="0044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E22"/>
    <w:multiLevelType w:val="multilevel"/>
    <w:tmpl w:val="E0666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58E6AA1"/>
    <w:multiLevelType w:val="hybridMultilevel"/>
    <w:tmpl w:val="013E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A4499"/>
    <w:multiLevelType w:val="hybridMultilevel"/>
    <w:tmpl w:val="B6CC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75DF0"/>
    <w:multiLevelType w:val="hybridMultilevel"/>
    <w:tmpl w:val="2340A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DB1"/>
    <w:rsid w:val="000213CB"/>
    <w:rsid w:val="0002461F"/>
    <w:rsid w:val="00055BDE"/>
    <w:rsid w:val="00080036"/>
    <w:rsid w:val="000B453D"/>
    <w:rsid w:val="00115FA5"/>
    <w:rsid w:val="001265A9"/>
    <w:rsid w:val="00147C45"/>
    <w:rsid w:val="00161C81"/>
    <w:rsid w:val="0017555C"/>
    <w:rsid w:val="00180F90"/>
    <w:rsid w:val="00217509"/>
    <w:rsid w:val="00233E12"/>
    <w:rsid w:val="00266538"/>
    <w:rsid w:val="00281434"/>
    <w:rsid w:val="00295390"/>
    <w:rsid w:val="002B0782"/>
    <w:rsid w:val="002C0C8C"/>
    <w:rsid w:val="00311E71"/>
    <w:rsid w:val="003141A3"/>
    <w:rsid w:val="003503BD"/>
    <w:rsid w:val="00361B7A"/>
    <w:rsid w:val="003707E3"/>
    <w:rsid w:val="00394B3A"/>
    <w:rsid w:val="003A5956"/>
    <w:rsid w:val="003A6182"/>
    <w:rsid w:val="00404FAB"/>
    <w:rsid w:val="0044476E"/>
    <w:rsid w:val="0047670A"/>
    <w:rsid w:val="004805AF"/>
    <w:rsid w:val="004B61A4"/>
    <w:rsid w:val="004D3901"/>
    <w:rsid w:val="004F293A"/>
    <w:rsid w:val="00515912"/>
    <w:rsid w:val="00520528"/>
    <w:rsid w:val="005816FB"/>
    <w:rsid w:val="00585B45"/>
    <w:rsid w:val="005F0430"/>
    <w:rsid w:val="005F2422"/>
    <w:rsid w:val="005F67EA"/>
    <w:rsid w:val="00634D55"/>
    <w:rsid w:val="006468EF"/>
    <w:rsid w:val="00661F82"/>
    <w:rsid w:val="00696183"/>
    <w:rsid w:val="006D3DB1"/>
    <w:rsid w:val="00707F25"/>
    <w:rsid w:val="007109AA"/>
    <w:rsid w:val="007915DA"/>
    <w:rsid w:val="007D28AC"/>
    <w:rsid w:val="00816E47"/>
    <w:rsid w:val="00824E54"/>
    <w:rsid w:val="008438E5"/>
    <w:rsid w:val="008506E9"/>
    <w:rsid w:val="00854DE5"/>
    <w:rsid w:val="00856716"/>
    <w:rsid w:val="008A0C10"/>
    <w:rsid w:val="008E2967"/>
    <w:rsid w:val="008E5FB2"/>
    <w:rsid w:val="008F0F87"/>
    <w:rsid w:val="009172A7"/>
    <w:rsid w:val="009A18E7"/>
    <w:rsid w:val="009A7E08"/>
    <w:rsid w:val="009C3965"/>
    <w:rsid w:val="009C4E67"/>
    <w:rsid w:val="00A10B78"/>
    <w:rsid w:val="00A61A8C"/>
    <w:rsid w:val="00AD37AA"/>
    <w:rsid w:val="00AE2622"/>
    <w:rsid w:val="00B03904"/>
    <w:rsid w:val="00B11A3A"/>
    <w:rsid w:val="00B27FD0"/>
    <w:rsid w:val="00B600FB"/>
    <w:rsid w:val="00B716F1"/>
    <w:rsid w:val="00B750B2"/>
    <w:rsid w:val="00BF0ADA"/>
    <w:rsid w:val="00C021EA"/>
    <w:rsid w:val="00C11F35"/>
    <w:rsid w:val="00C347FD"/>
    <w:rsid w:val="00C61F03"/>
    <w:rsid w:val="00C656F3"/>
    <w:rsid w:val="00C73E00"/>
    <w:rsid w:val="00C7401E"/>
    <w:rsid w:val="00C950A6"/>
    <w:rsid w:val="00CC6C10"/>
    <w:rsid w:val="00CF1477"/>
    <w:rsid w:val="00D0153A"/>
    <w:rsid w:val="00D12458"/>
    <w:rsid w:val="00D17B02"/>
    <w:rsid w:val="00D20F01"/>
    <w:rsid w:val="00D368FE"/>
    <w:rsid w:val="00D52CE5"/>
    <w:rsid w:val="00D55033"/>
    <w:rsid w:val="00DA3893"/>
    <w:rsid w:val="00DC0B80"/>
    <w:rsid w:val="00DC1B54"/>
    <w:rsid w:val="00DC7E7E"/>
    <w:rsid w:val="00DD2FD8"/>
    <w:rsid w:val="00DF0001"/>
    <w:rsid w:val="00E017F8"/>
    <w:rsid w:val="00E23F88"/>
    <w:rsid w:val="00EA1EFB"/>
    <w:rsid w:val="00EA263C"/>
    <w:rsid w:val="00EF0DF2"/>
    <w:rsid w:val="00F01595"/>
    <w:rsid w:val="00F30BC1"/>
    <w:rsid w:val="00F70BCC"/>
    <w:rsid w:val="00F77546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F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0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45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Hyperlink"/>
    <w:uiPriority w:val="99"/>
    <w:rsid w:val="000B453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F0F87"/>
    <w:pPr>
      <w:ind w:left="720"/>
    </w:pPr>
  </w:style>
  <w:style w:type="paragraph" w:customStyle="1" w:styleId="a7">
    <w:name w:val="Знак"/>
    <w:basedOn w:val="a"/>
    <w:uiPriority w:val="99"/>
    <w:rsid w:val="004805A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uiPriority w:val="22"/>
    <w:qFormat/>
    <w:locked/>
    <w:rsid w:val="00394B3A"/>
    <w:rPr>
      <w:b/>
      <w:bCs/>
    </w:rPr>
  </w:style>
  <w:style w:type="character" w:customStyle="1" w:styleId="apple-converted-space">
    <w:name w:val="apple-converted-space"/>
    <w:rsid w:val="00394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AB5D-A81D-408F-AEEF-EA6BAFD8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</dc:creator>
  <cp:keywords/>
  <dc:description/>
  <cp:lastModifiedBy>User</cp:lastModifiedBy>
  <cp:revision>5</cp:revision>
  <cp:lastPrinted>2015-03-23T10:49:00Z</cp:lastPrinted>
  <dcterms:created xsi:type="dcterms:W3CDTF">2015-03-25T05:43:00Z</dcterms:created>
  <dcterms:modified xsi:type="dcterms:W3CDTF">2015-03-26T08:17:00Z</dcterms:modified>
</cp:coreProperties>
</file>